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94560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bookmarkStart w:id="2" w:name="_Hlk128748807"/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OSNOVNA ŠKOLA RUNOVIĆ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ŠKOLSKI ODBOR OŠ RUNOVIĆ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 211, 21261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007-04/25-02/12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2181-325-25-1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prosinca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 2025.g.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</w:p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1BB69F78">
      <w:pPr>
        <w:spacing/>
        <w:rPr/>
      </w:pPr>
    </w:p>
    <w:p w14:paraId="48108879">
      <w:pPr>
        <w:spacing/>
        <w:rPr/>
      </w:pPr>
    </w:p>
    <w:p w14:paraId="3D50678B">
      <w:pPr>
        <w:spacing/>
        <w:rPr>
          <w:rFonts w:ascii="Times New Roman" w:hAnsi="Times New Roman" w:cs="Times New Roman"/>
          <w:sz w:val="24"/>
          <w:szCs w:val="24"/>
        </w:rPr>
      </w:pPr>
    </w:p>
    <w:p w14:paraId="50A11450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43.Statuta Osnovne škole </w:t>
      </w:r>
      <w:r>
        <w:rPr>
          <w:rFonts w:ascii="Times New Roman" w:hAnsi="Times New Roman" w:cs="Times New Roman"/>
          <w:sz w:val="24"/>
          <w:szCs w:val="24"/>
        </w:rPr>
        <w:t xml:space="preserve">Runović</w:t>
      </w:r>
      <w:r>
        <w:rPr>
          <w:rFonts w:ascii="Times New Roman" w:hAnsi="Times New Roman" w:cs="Times New Roman"/>
          <w:sz w:val="24"/>
          <w:szCs w:val="24"/>
        </w:rPr>
        <w:t xml:space="preserve"> sazivam 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.sjednicu Školskog odbora koja će se održati u </w:t>
      </w:r>
      <w:r>
        <w:rPr>
          <w:rFonts w:ascii="Times New Roman" w:hAnsi="Times New Roman" w:cs="Times New Roman"/>
          <w:sz w:val="24"/>
          <w:szCs w:val="24"/>
        </w:rPr>
        <w:t xml:space="preserve">ponedjeljak 22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prosinca</w:t>
      </w:r>
      <w:r>
        <w:rPr>
          <w:rFonts w:ascii="Times New Roman" w:hAnsi="Times New Roman" w:cs="Times New Roman"/>
          <w:sz w:val="24"/>
          <w:szCs w:val="24"/>
        </w:rPr>
        <w:t xml:space="preserve"> 2025.g. </w:t>
      </w:r>
      <w:r>
        <w:rPr>
          <w:rFonts w:ascii="Times New Roman" w:hAnsi="Times New Roman" w:cs="Times New Roman"/>
          <w:sz w:val="24"/>
          <w:szCs w:val="24"/>
        </w:rPr>
        <w:t xml:space="preserve">s početkom u 10:00 sati</w:t>
      </w:r>
    </w:p>
    <w:p w14:paraId="4E953294">
      <w:pPr>
        <w:spacing/>
        <w:rPr>
          <w:rFonts w:ascii="Times New Roman" w:hAnsi="Times New Roman" w:cs="Times New Roman"/>
          <w:sz w:val="24"/>
          <w:szCs w:val="24"/>
        </w:rPr>
      </w:pPr>
    </w:p>
    <w:p w14:paraId="4CC238B9">
      <w:pPr>
        <w: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</w:t>
      </w:r>
    </w:p>
    <w:p w14:paraId="5206ECB2"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prethodne sjednice Školskog odbora</w:t>
      </w:r>
    </w:p>
    <w:p w14:paraId="6EB33A2F"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učitelja povijesti, 16 sati tjedno-na određeno radno vrijeme</w:t>
      </w:r>
    </w:p>
    <w:p w14:paraId="6D6240C6"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Davanje prethodne suglasnosti na zapošljavanje čistača/spremača, 20 sati tjedno- na neodređeno radno vrijeme</w:t>
      </w:r>
    </w:p>
    <w:p w14:paraId="1F529E5A"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>
        <w:rPr>
          <w:rFonts w:ascii="Times New Roman" w:hAnsi="Times New Roman" w:cs="Times New Roman"/>
          <w:sz w:val="24"/>
          <w:szCs w:val="24"/>
        </w:rPr>
        <w:t xml:space="preserve">II.Rebalansa</w:t>
      </w:r>
    </w:p>
    <w:p w14:paraId="1B5C2869"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Plana proračuna za 2026.,2027. i 2028.godinu.</w:t>
      </w:r>
    </w:p>
    <w:p w14:paraId="144D82DA"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</w:p>
    <w:p w14:paraId="579B68E4">
      <w:pPr>
        <w:spacing/>
        <w:rPr>
          <w:rFonts w:ascii="Times New Roman" w:hAnsi="Times New Roman" w:cs="Times New Roman"/>
          <w:sz w:val="24"/>
          <w:szCs w:val="24"/>
        </w:rPr>
      </w:pPr>
    </w:p>
    <w:p w14:paraId="0013D9DC"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 w14:paraId="14997709"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odbora:</w:t>
      </w:r>
    </w:p>
    <w:p w14:paraId="5E784AE4"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Snježana Bubalo</w:t>
      </w:r>
    </w:p>
    <w:p w14:paraId="46357CF4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72C4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274</Words>
  <Characters>1566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2</cp:revision>
  <dcterms:created xsi:type="dcterms:W3CDTF">2025-12-23T08:44:00Z</dcterms:created>
  <dcterms:modified xsi:type="dcterms:W3CDTF">2025-12-23T08:48:00Z</dcterms:modified>
</cp:coreProperties>
</file>